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ОД/25-49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Бытовое обслуживание, Амбулаторное ветеринарное обслуживание, Деловое управление, Объекты торговли (торговые центры, торгово-развлекательные центры (комплексы), Рынки, Магазины, Банковская и страховая деятельность, Общественное питание, Гостиничное обслуживание, Развлечения, Выставочно-ярмарочная деятельность, Спорт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4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ОД/25-496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Бытовое обслуживание, Амбулаторное ветеринарное обслуживание, Деловое управление, Объекты торговли (торговые центры, торгово-развлекательные центры (комплексы), Рынки, Магазины, Банковская и страховая деятельность, Общественное питание, Гостиничное обслуживание, Развлечения, Выставочно-ярмарочная деятельность, Спорт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